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78BF4" w14:textId="7AFFF7AF" w:rsidR="00FF610E" w:rsidRPr="006A785E" w:rsidRDefault="00FF610E" w:rsidP="007A4A96">
      <w:pPr>
        <w:spacing w:after="0" w:line="240" w:lineRule="auto"/>
        <w:jc w:val="center"/>
        <w:rPr>
          <w:rFonts w:ascii="Times New Roman" w:hAnsi="Times New Roman" w:cs="Times New Roman"/>
          <w:b/>
          <w:bCs/>
          <w:lang w:val="tr-TR"/>
        </w:rPr>
      </w:pPr>
      <w:proofErr w:type="spellStart"/>
      <w:r w:rsidRPr="006A785E">
        <w:rPr>
          <w:rFonts w:ascii="Times New Roman" w:hAnsi="Times New Roman" w:cs="Times New Roman"/>
          <w:b/>
          <w:bCs/>
          <w:lang w:val="tr-TR"/>
        </w:rPr>
        <w:t>Creation</w:t>
      </w:r>
      <w:proofErr w:type="spellEnd"/>
      <w:r w:rsidRPr="006A785E">
        <w:rPr>
          <w:rFonts w:ascii="Times New Roman" w:hAnsi="Times New Roman" w:cs="Times New Roman"/>
          <w:b/>
          <w:bCs/>
          <w:lang w:val="tr-TR"/>
        </w:rPr>
        <w:t xml:space="preserve"> </w:t>
      </w:r>
      <w:proofErr w:type="spellStart"/>
      <w:r w:rsidRPr="006A785E">
        <w:rPr>
          <w:rFonts w:ascii="Times New Roman" w:hAnsi="Times New Roman" w:cs="Times New Roman"/>
          <w:b/>
          <w:bCs/>
          <w:lang w:val="tr-TR"/>
        </w:rPr>
        <w:t>Continues</w:t>
      </w:r>
      <w:proofErr w:type="spellEnd"/>
      <w:r w:rsidRPr="006A785E">
        <w:rPr>
          <w:rFonts w:ascii="Times New Roman" w:hAnsi="Times New Roman" w:cs="Times New Roman"/>
          <w:b/>
          <w:bCs/>
          <w:lang w:val="tr-TR"/>
        </w:rPr>
        <w:t xml:space="preserve"> </w:t>
      </w:r>
      <w:r w:rsidR="001E02BE" w:rsidRPr="006A785E">
        <w:rPr>
          <w:rFonts w:ascii="Times New Roman" w:hAnsi="Times New Roman" w:cs="Times New Roman"/>
          <w:b/>
          <w:bCs/>
          <w:lang w:val="tr-TR"/>
        </w:rPr>
        <w:t>in</w:t>
      </w:r>
      <w:r w:rsidRPr="006A785E">
        <w:rPr>
          <w:rFonts w:ascii="Times New Roman" w:hAnsi="Times New Roman" w:cs="Times New Roman"/>
          <w:b/>
          <w:bCs/>
          <w:lang w:val="tr-TR"/>
        </w:rPr>
        <w:t xml:space="preserve"> </w:t>
      </w:r>
      <w:proofErr w:type="spellStart"/>
      <w:r w:rsidRPr="006A785E">
        <w:rPr>
          <w:rFonts w:ascii="Times New Roman" w:hAnsi="Times New Roman" w:cs="Times New Roman"/>
          <w:b/>
          <w:bCs/>
          <w:lang w:val="tr-TR"/>
        </w:rPr>
        <w:t>Languages</w:t>
      </w:r>
      <w:proofErr w:type="spellEnd"/>
      <w:r w:rsidRPr="006A785E">
        <w:rPr>
          <w:rFonts w:ascii="Times New Roman" w:hAnsi="Times New Roman" w:cs="Times New Roman"/>
          <w:b/>
          <w:bCs/>
          <w:lang w:val="tr-TR"/>
        </w:rPr>
        <w:t xml:space="preserve"> ​​</w:t>
      </w:r>
      <w:proofErr w:type="spellStart"/>
      <w:r w:rsidRPr="006A785E">
        <w:rPr>
          <w:rFonts w:ascii="Times New Roman" w:hAnsi="Times New Roman" w:cs="Times New Roman"/>
          <w:b/>
          <w:bCs/>
          <w:lang w:val="tr-TR"/>
        </w:rPr>
        <w:t>and</w:t>
      </w:r>
      <w:proofErr w:type="spellEnd"/>
      <w:r w:rsidRPr="006A785E">
        <w:rPr>
          <w:rFonts w:ascii="Times New Roman" w:hAnsi="Times New Roman" w:cs="Times New Roman"/>
          <w:b/>
          <w:bCs/>
          <w:lang w:val="tr-TR"/>
        </w:rPr>
        <w:t xml:space="preserve"> </w:t>
      </w:r>
      <w:proofErr w:type="spellStart"/>
      <w:r w:rsidRPr="006A785E">
        <w:rPr>
          <w:rFonts w:ascii="Times New Roman" w:hAnsi="Times New Roman" w:cs="Times New Roman"/>
          <w:b/>
          <w:bCs/>
          <w:lang w:val="tr-TR"/>
        </w:rPr>
        <w:t>Science</w:t>
      </w:r>
      <w:proofErr w:type="spellEnd"/>
      <w:r w:rsidRPr="006A785E">
        <w:rPr>
          <w:rFonts w:ascii="Times New Roman" w:hAnsi="Times New Roman" w:cs="Times New Roman"/>
          <w:b/>
          <w:bCs/>
          <w:lang w:val="tr-TR"/>
        </w:rPr>
        <w:t xml:space="preserve"> </w:t>
      </w:r>
      <w:r w:rsidR="006A785E" w:rsidRPr="006A785E">
        <w:rPr>
          <w:rFonts w:ascii="Times New Roman" w:hAnsi="Times New Roman" w:cs="Times New Roman"/>
          <w:b/>
          <w:bCs/>
          <w:lang w:val="tr-TR"/>
        </w:rPr>
        <w:t>T</w:t>
      </w:r>
      <w:r w:rsidR="007A4A96" w:rsidRPr="006A785E">
        <w:rPr>
          <w:rFonts w:ascii="Times New Roman" w:hAnsi="Times New Roman" w:cs="Times New Roman"/>
          <w:b/>
          <w:bCs/>
          <w:lang w:val="tr-TR"/>
        </w:rPr>
        <w:t>hrough</w:t>
      </w:r>
      <w:r w:rsidR="001E02BE" w:rsidRPr="006A785E">
        <w:rPr>
          <w:rFonts w:ascii="Times New Roman" w:hAnsi="Times New Roman" w:cs="Times New Roman"/>
          <w:b/>
          <w:bCs/>
          <w:lang w:val="tr-TR"/>
        </w:rPr>
        <w:t xml:space="preserve"> </w:t>
      </w:r>
      <w:proofErr w:type="spellStart"/>
      <w:r w:rsidR="001E02BE" w:rsidRPr="006A785E">
        <w:rPr>
          <w:rFonts w:ascii="Times New Roman" w:hAnsi="Times New Roman" w:cs="Times New Roman"/>
          <w:b/>
          <w:bCs/>
          <w:lang w:val="tr-TR"/>
        </w:rPr>
        <w:t>Manifestation</w:t>
      </w:r>
      <w:proofErr w:type="spellEnd"/>
      <w:r w:rsidR="001E02BE" w:rsidRPr="006A785E">
        <w:rPr>
          <w:rFonts w:ascii="Times New Roman" w:hAnsi="Times New Roman" w:cs="Times New Roman"/>
          <w:b/>
          <w:bCs/>
          <w:lang w:val="tr-TR"/>
        </w:rPr>
        <w:t xml:space="preserve"> of </w:t>
      </w:r>
      <w:proofErr w:type="spellStart"/>
      <w:r w:rsidR="001E02BE" w:rsidRPr="006A785E">
        <w:rPr>
          <w:rFonts w:ascii="Times New Roman" w:hAnsi="Times New Roman" w:cs="Times New Roman"/>
          <w:b/>
          <w:bCs/>
          <w:lang w:val="tr-TR"/>
        </w:rPr>
        <w:t>Divine</w:t>
      </w:r>
      <w:proofErr w:type="spellEnd"/>
      <w:r w:rsidR="001E02BE" w:rsidRPr="006A785E">
        <w:rPr>
          <w:rFonts w:ascii="Times New Roman" w:hAnsi="Times New Roman" w:cs="Times New Roman"/>
          <w:b/>
          <w:bCs/>
          <w:lang w:val="tr-TR"/>
        </w:rPr>
        <w:t xml:space="preserve"> </w:t>
      </w:r>
      <w:proofErr w:type="spellStart"/>
      <w:r w:rsidR="001E02BE" w:rsidRPr="006A785E">
        <w:rPr>
          <w:rFonts w:ascii="Times New Roman" w:hAnsi="Times New Roman" w:cs="Times New Roman"/>
          <w:b/>
          <w:bCs/>
          <w:lang w:val="tr-TR"/>
        </w:rPr>
        <w:t>Names</w:t>
      </w:r>
      <w:proofErr w:type="spellEnd"/>
    </w:p>
    <w:p w14:paraId="31A6E653" w14:textId="6D8E66D9" w:rsidR="001E02BE" w:rsidRPr="007A4A96" w:rsidRDefault="001E02BE" w:rsidP="001E02BE">
      <w:pPr>
        <w:jc w:val="center"/>
        <w:rPr>
          <w:rFonts w:ascii="Times New Roman" w:hAnsi="Times New Roman" w:cs="Times New Roman"/>
          <w:b/>
          <w:bCs/>
          <w:lang w:val="tr-TR"/>
        </w:rPr>
      </w:pPr>
      <w:r w:rsidRPr="007A4A96">
        <w:rPr>
          <w:rFonts w:ascii="Times New Roman" w:hAnsi="Times New Roman" w:cs="Times New Roman"/>
          <w:b/>
          <w:bCs/>
          <w:lang w:val="tr-TR"/>
        </w:rPr>
        <w:t>Nafi Yalçın</w:t>
      </w:r>
    </w:p>
    <w:p w14:paraId="1302C2E5" w14:textId="6178697F" w:rsidR="001E02BE" w:rsidRPr="007A4A96" w:rsidRDefault="001E02BE" w:rsidP="00DC44D4">
      <w:pPr>
        <w:spacing w:after="0" w:line="240" w:lineRule="auto"/>
        <w:rPr>
          <w:rFonts w:ascii="Times New Roman" w:hAnsi="Times New Roman" w:cs="Times New Roman"/>
          <w:i/>
          <w:lang w:val="tr-TR"/>
        </w:rPr>
      </w:pPr>
      <w:proofErr w:type="spellStart"/>
      <w:r w:rsidRPr="007A4A96">
        <w:rPr>
          <w:rFonts w:ascii="Times New Roman" w:hAnsi="Times New Roman" w:cs="Times New Roman"/>
          <w:i/>
          <w:lang w:val="tr-TR"/>
        </w:rPr>
        <w:t>Asst</w:t>
      </w:r>
      <w:proofErr w:type="spellEnd"/>
      <w:r w:rsidRPr="007A4A96">
        <w:rPr>
          <w:rFonts w:ascii="Times New Roman" w:hAnsi="Times New Roman" w:cs="Times New Roman"/>
          <w:i/>
          <w:lang w:val="tr-TR"/>
        </w:rPr>
        <w:t xml:space="preserve">. Prof. Dr, Üsküdar </w:t>
      </w:r>
      <w:proofErr w:type="spellStart"/>
      <w:r w:rsidRPr="007A4A96">
        <w:rPr>
          <w:rFonts w:ascii="Times New Roman" w:hAnsi="Times New Roman" w:cs="Times New Roman"/>
          <w:i/>
          <w:lang w:val="tr-TR"/>
        </w:rPr>
        <w:t>University</w:t>
      </w:r>
      <w:proofErr w:type="spellEnd"/>
      <w:r w:rsidRPr="007A4A96">
        <w:rPr>
          <w:rFonts w:ascii="Times New Roman" w:hAnsi="Times New Roman" w:cs="Times New Roman"/>
          <w:i/>
          <w:lang w:val="tr-TR"/>
        </w:rPr>
        <w:t xml:space="preserve">, </w:t>
      </w:r>
      <w:proofErr w:type="spellStart"/>
      <w:r w:rsidRPr="007A4A96">
        <w:rPr>
          <w:rFonts w:ascii="Times New Roman" w:hAnsi="Times New Roman" w:cs="Times New Roman"/>
          <w:i/>
          <w:lang w:val="tr-TR"/>
        </w:rPr>
        <w:t>Faculty</w:t>
      </w:r>
      <w:proofErr w:type="spellEnd"/>
      <w:r w:rsidRPr="007A4A96">
        <w:rPr>
          <w:rFonts w:ascii="Times New Roman" w:hAnsi="Times New Roman" w:cs="Times New Roman"/>
          <w:i/>
          <w:lang w:val="tr-TR"/>
        </w:rPr>
        <w:t xml:space="preserve"> of </w:t>
      </w:r>
      <w:proofErr w:type="spellStart"/>
      <w:r w:rsidRPr="007A4A96">
        <w:rPr>
          <w:rFonts w:ascii="Times New Roman" w:hAnsi="Times New Roman" w:cs="Times New Roman"/>
          <w:i/>
          <w:lang w:val="tr-TR"/>
        </w:rPr>
        <w:t>Humanities</w:t>
      </w:r>
      <w:proofErr w:type="spellEnd"/>
      <w:r w:rsidRPr="007A4A96">
        <w:rPr>
          <w:rFonts w:ascii="Times New Roman" w:hAnsi="Times New Roman" w:cs="Times New Roman"/>
          <w:i/>
          <w:lang w:val="tr-TR"/>
        </w:rPr>
        <w:t xml:space="preserve"> </w:t>
      </w:r>
      <w:proofErr w:type="spellStart"/>
      <w:r w:rsidRPr="007A4A96">
        <w:rPr>
          <w:rFonts w:ascii="Times New Roman" w:hAnsi="Times New Roman" w:cs="Times New Roman"/>
          <w:i/>
          <w:lang w:val="tr-TR"/>
        </w:rPr>
        <w:t>and</w:t>
      </w:r>
      <w:proofErr w:type="spellEnd"/>
      <w:r w:rsidRPr="007A4A96">
        <w:rPr>
          <w:rFonts w:ascii="Times New Roman" w:hAnsi="Times New Roman" w:cs="Times New Roman"/>
          <w:i/>
          <w:lang w:val="tr-TR"/>
        </w:rPr>
        <w:t xml:space="preserve"> </w:t>
      </w:r>
      <w:proofErr w:type="spellStart"/>
      <w:r w:rsidRPr="007A4A96">
        <w:rPr>
          <w:rFonts w:ascii="Times New Roman" w:hAnsi="Times New Roman" w:cs="Times New Roman"/>
          <w:i/>
          <w:lang w:val="tr-TR"/>
        </w:rPr>
        <w:t>Social</w:t>
      </w:r>
      <w:proofErr w:type="spellEnd"/>
      <w:r w:rsidRPr="007A4A96">
        <w:rPr>
          <w:rFonts w:ascii="Times New Roman" w:hAnsi="Times New Roman" w:cs="Times New Roman"/>
          <w:i/>
          <w:lang w:val="tr-TR"/>
        </w:rPr>
        <w:t xml:space="preserve"> </w:t>
      </w:r>
      <w:proofErr w:type="spellStart"/>
      <w:r w:rsidRPr="007A4A96">
        <w:rPr>
          <w:rFonts w:ascii="Times New Roman" w:hAnsi="Times New Roman" w:cs="Times New Roman"/>
          <w:i/>
          <w:lang w:val="tr-TR"/>
        </w:rPr>
        <w:t>Sciences</w:t>
      </w:r>
      <w:proofErr w:type="spellEnd"/>
      <w:r w:rsidRPr="007A4A96">
        <w:rPr>
          <w:rFonts w:ascii="Times New Roman" w:hAnsi="Times New Roman" w:cs="Times New Roman"/>
          <w:i/>
          <w:lang w:val="tr-TR"/>
        </w:rPr>
        <w:t xml:space="preserve">, </w:t>
      </w:r>
      <w:proofErr w:type="spellStart"/>
      <w:r w:rsidRPr="007A4A96">
        <w:rPr>
          <w:rFonts w:ascii="Times New Roman" w:hAnsi="Times New Roman" w:cs="Times New Roman"/>
          <w:i/>
          <w:lang w:val="tr-TR"/>
        </w:rPr>
        <w:t>Department</w:t>
      </w:r>
      <w:proofErr w:type="spellEnd"/>
      <w:r w:rsidRPr="007A4A96">
        <w:rPr>
          <w:rFonts w:ascii="Times New Roman" w:hAnsi="Times New Roman" w:cs="Times New Roman"/>
          <w:i/>
          <w:lang w:val="tr-TR"/>
        </w:rPr>
        <w:t xml:space="preserve"> of English </w:t>
      </w:r>
      <w:proofErr w:type="spellStart"/>
      <w:r w:rsidRPr="007A4A96">
        <w:rPr>
          <w:rFonts w:ascii="Times New Roman" w:hAnsi="Times New Roman" w:cs="Times New Roman"/>
          <w:i/>
          <w:lang w:val="tr-TR"/>
        </w:rPr>
        <w:t>Translation</w:t>
      </w:r>
      <w:proofErr w:type="spellEnd"/>
      <w:r w:rsidRPr="007A4A96">
        <w:rPr>
          <w:rFonts w:ascii="Times New Roman" w:hAnsi="Times New Roman" w:cs="Times New Roman"/>
          <w:i/>
          <w:lang w:val="tr-TR"/>
        </w:rPr>
        <w:t xml:space="preserve"> </w:t>
      </w:r>
      <w:proofErr w:type="spellStart"/>
      <w:r w:rsidRPr="007A4A96">
        <w:rPr>
          <w:rFonts w:ascii="Times New Roman" w:hAnsi="Times New Roman" w:cs="Times New Roman"/>
          <w:i/>
          <w:lang w:val="tr-TR"/>
        </w:rPr>
        <w:t>and</w:t>
      </w:r>
      <w:proofErr w:type="spellEnd"/>
      <w:r w:rsidRPr="007A4A96">
        <w:rPr>
          <w:rFonts w:ascii="Times New Roman" w:hAnsi="Times New Roman" w:cs="Times New Roman"/>
          <w:i/>
          <w:lang w:val="tr-TR"/>
        </w:rPr>
        <w:t xml:space="preserve"> </w:t>
      </w:r>
      <w:proofErr w:type="spellStart"/>
      <w:r w:rsidRPr="007A4A96">
        <w:rPr>
          <w:rFonts w:ascii="Times New Roman" w:hAnsi="Times New Roman" w:cs="Times New Roman"/>
          <w:i/>
          <w:lang w:val="tr-TR"/>
        </w:rPr>
        <w:t>Interpreting</w:t>
      </w:r>
      <w:proofErr w:type="spellEnd"/>
      <w:r w:rsidRPr="007A4A96">
        <w:rPr>
          <w:rFonts w:ascii="Times New Roman" w:hAnsi="Times New Roman" w:cs="Times New Roman"/>
          <w:i/>
          <w:lang w:val="tr-TR"/>
        </w:rPr>
        <w:t>, İstanbul, Türkiye</w:t>
      </w:r>
      <w:r w:rsidR="00F6640D">
        <w:rPr>
          <w:rFonts w:ascii="Times New Roman" w:hAnsi="Times New Roman" w:cs="Times New Roman"/>
          <w:i/>
          <w:lang w:val="tr-TR"/>
        </w:rPr>
        <w:t xml:space="preserve"> </w:t>
      </w:r>
    </w:p>
    <w:p w14:paraId="52FF6C67" w14:textId="54377695" w:rsidR="001E02BE" w:rsidRPr="007A4A96" w:rsidRDefault="001E02BE" w:rsidP="00DC44D4">
      <w:pPr>
        <w:spacing w:after="0" w:line="240" w:lineRule="auto"/>
        <w:rPr>
          <w:rFonts w:ascii="Times New Roman" w:hAnsi="Times New Roman" w:cs="Times New Roman"/>
          <w:i/>
          <w:iCs/>
          <w:lang w:val="tr-TR"/>
        </w:rPr>
      </w:pPr>
      <w:r w:rsidRPr="007A4A96">
        <w:rPr>
          <w:rFonts w:ascii="Times New Roman" w:hAnsi="Times New Roman" w:cs="Times New Roman"/>
          <w:b/>
          <w:i/>
          <w:color w:val="000000" w:themeColor="text1"/>
          <w:lang w:val="tr-TR"/>
        </w:rPr>
        <w:t>E-Mail:</w:t>
      </w:r>
      <w:r w:rsidRPr="007A4A96">
        <w:rPr>
          <w:rFonts w:ascii="Times New Roman" w:hAnsi="Times New Roman" w:cs="Times New Roman"/>
          <w:i/>
          <w:color w:val="000000" w:themeColor="text1"/>
          <w:lang w:val="tr-TR"/>
        </w:rPr>
        <w:t xml:space="preserve"> </w:t>
      </w:r>
      <w:hyperlink r:id="rId4" w:history="1">
        <w:r w:rsidRPr="007A4A96">
          <w:rPr>
            <w:rStyle w:val="Kpr"/>
            <w:rFonts w:ascii="Times New Roman" w:hAnsi="Times New Roman" w:cs="Times New Roman"/>
            <w:i/>
            <w:lang w:val="tr-TR"/>
          </w:rPr>
          <w:t>nafi.yalcin@uskudar.edu.tr</w:t>
        </w:r>
      </w:hyperlink>
      <w:r w:rsidR="006A785E" w:rsidRPr="006A785E">
        <w:t xml:space="preserve">  </w:t>
      </w:r>
      <w:r w:rsidRPr="007A4A96">
        <w:rPr>
          <w:rFonts w:ascii="Times New Roman" w:hAnsi="Times New Roman" w:cs="Times New Roman"/>
          <w:b/>
          <w:i/>
          <w:lang w:val="tr-TR"/>
        </w:rPr>
        <w:t>ORCID:</w:t>
      </w:r>
      <w:r w:rsidRPr="007A4A96">
        <w:rPr>
          <w:rFonts w:ascii="Times New Roman" w:hAnsi="Times New Roman" w:cs="Times New Roman"/>
          <w:i/>
          <w:lang w:val="tr-TR"/>
        </w:rPr>
        <w:t xml:space="preserve"> </w:t>
      </w:r>
      <w:r w:rsidRPr="007A4A96">
        <w:rPr>
          <w:rFonts w:ascii="Times New Roman" w:hAnsi="Times New Roman" w:cs="Times New Roman"/>
          <w:i/>
          <w:iCs/>
          <w:color w:val="212529"/>
          <w:shd w:val="clear" w:color="auto" w:fill="FAFAFA"/>
          <w:lang w:val="tr-TR"/>
        </w:rPr>
        <w:t>0000-0001-6586-8546</w:t>
      </w:r>
    </w:p>
    <w:p w14:paraId="7703ACF6" w14:textId="72883440" w:rsidR="00761480" w:rsidRPr="004E7EA6" w:rsidRDefault="007A4A96" w:rsidP="006A785E">
      <w:pPr>
        <w:spacing w:before="120" w:after="120" w:line="240" w:lineRule="auto"/>
        <w:rPr>
          <w:rFonts w:ascii="Times New Roman" w:hAnsi="Times New Roman" w:cs="Times New Roman"/>
          <w:b/>
          <w:bCs/>
        </w:rPr>
      </w:pPr>
      <w:r w:rsidRPr="004E7EA6">
        <w:rPr>
          <w:rFonts w:ascii="Times New Roman" w:hAnsi="Times New Roman" w:cs="Times New Roman"/>
          <w:b/>
          <w:bCs/>
        </w:rPr>
        <w:t>ABSTRACT</w:t>
      </w:r>
    </w:p>
    <w:p w14:paraId="26C15CB5" w14:textId="77777777" w:rsidR="00551CB7" w:rsidRPr="004E7EA6" w:rsidRDefault="00551CB7" w:rsidP="006A785E">
      <w:pPr>
        <w:spacing w:after="120" w:line="240" w:lineRule="auto"/>
        <w:rPr>
          <w:rFonts w:ascii="Times New Roman" w:hAnsi="Times New Roman" w:cs="Times New Roman"/>
        </w:rPr>
      </w:pPr>
      <w:r w:rsidRPr="004E7EA6">
        <w:rPr>
          <w:rFonts w:ascii="Times New Roman" w:hAnsi="Times New Roman" w:cs="Times New Roman"/>
        </w:rPr>
        <w:t>The teaching of the names to Adam (</w:t>
      </w:r>
      <w:proofErr w:type="spellStart"/>
      <w:r w:rsidRPr="004E7EA6">
        <w:rPr>
          <w:rFonts w:ascii="Times New Roman" w:hAnsi="Times New Roman" w:cs="Times New Roman"/>
        </w:rPr>
        <w:t>pbuh</w:t>
      </w:r>
      <w:proofErr w:type="spellEnd"/>
      <w:r w:rsidRPr="004E7EA6">
        <w:rPr>
          <w:rFonts w:ascii="Times New Roman" w:hAnsi="Times New Roman" w:cs="Times New Roman"/>
        </w:rPr>
        <w:t>) by Allah (</w:t>
      </w:r>
      <w:proofErr w:type="spellStart"/>
      <w:r w:rsidRPr="004E7EA6">
        <w:rPr>
          <w:rFonts w:ascii="Times New Roman" w:hAnsi="Times New Roman" w:cs="Times New Roman"/>
        </w:rPr>
        <w:t>swt</w:t>
      </w:r>
      <w:proofErr w:type="spellEnd"/>
      <w:r w:rsidRPr="004E7EA6">
        <w:rPr>
          <w:rFonts w:ascii="Times New Roman" w:hAnsi="Times New Roman" w:cs="Times New Roman"/>
        </w:rPr>
        <w:t xml:space="preserve">) is a significant event narrated in the Qur’an with the </w:t>
      </w:r>
      <w:proofErr w:type="gramStart"/>
      <w:r w:rsidRPr="004E7EA6">
        <w:rPr>
          <w:rFonts w:ascii="Times New Roman" w:hAnsi="Times New Roman" w:cs="Times New Roman"/>
        </w:rPr>
        <w:t>verse  “</w:t>
      </w:r>
      <w:proofErr w:type="gramEnd"/>
      <w:r w:rsidRPr="004E7EA6">
        <w:rPr>
          <w:rFonts w:ascii="Times New Roman" w:hAnsi="Times New Roman" w:cs="Times New Roman"/>
        </w:rPr>
        <w:t xml:space="preserve">He taught Adam the names of all things.” (2:31) </w:t>
      </w:r>
    </w:p>
    <w:p w14:paraId="630E4F90" w14:textId="77777777" w:rsidR="00551CB7" w:rsidRPr="004E7EA6" w:rsidRDefault="00551CB7" w:rsidP="006A785E">
      <w:pPr>
        <w:spacing w:after="120" w:line="240" w:lineRule="auto"/>
        <w:rPr>
          <w:rFonts w:ascii="Times New Roman" w:hAnsi="Times New Roman" w:cs="Times New Roman"/>
        </w:rPr>
      </w:pPr>
      <w:r w:rsidRPr="004E7EA6">
        <w:rPr>
          <w:rFonts w:ascii="Times New Roman" w:hAnsi="Times New Roman" w:cs="Times New Roman"/>
        </w:rPr>
        <w:t>When Allah (</w:t>
      </w:r>
      <w:proofErr w:type="spellStart"/>
      <w:r w:rsidRPr="004E7EA6">
        <w:rPr>
          <w:rFonts w:ascii="Times New Roman" w:hAnsi="Times New Roman" w:cs="Times New Roman"/>
        </w:rPr>
        <w:t>swt</w:t>
      </w:r>
      <w:proofErr w:type="spellEnd"/>
      <w:r w:rsidRPr="004E7EA6">
        <w:rPr>
          <w:rFonts w:ascii="Times New Roman" w:hAnsi="Times New Roman" w:cs="Times New Roman"/>
        </w:rPr>
        <w:t xml:space="preserve">) created Adam, angels questioned his </w:t>
      </w:r>
      <w:proofErr w:type="gramStart"/>
      <w:r w:rsidRPr="004E7EA6">
        <w:rPr>
          <w:rFonts w:ascii="Times New Roman" w:hAnsi="Times New Roman" w:cs="Times New Roman"/>
        </w:rPr>
        <w:t>vicegerency</w:t>
      </w:r>
      <w:proofErr w:type="gramEnd"/>
      <w:r w:rsidRPr="004E7EA6">
        <w:rPr>
          <w:rFonts w:ascii="Times New Roman" w:hAnsi="Times New Roman" w:cs="Times New Roman"/>
        </w:rPr>
        <w:t xml:space="preserve"> of the earth and as </w:t>
      </w:r>
      <w:proofErr w:type="gramStart"/>
      <w:r w:rsidRPr="004E7EA6">
        <w:rPr>
          <w:rFonts w:ascii="Times New Roman" w:hAnsi="Times New Roman" w:cs="Times New Roman"/>
        </w:rPr>
        <w:t>a proof</w:t>
      </w:r>
      <w:proofErr w:type="gramEnd"/>
      <w:r w:rsidRPr="004E7EA6">
        <w:rPr>
          <w:rFonts w:ascii="Times New Roman" w:hAnsi="Times New Roman" w:cs="Times New Roman"/>
        </w:rPr>
        <w:t xml:space="preserve"> Adam’s deserving that appointment, Allah tested Adam and angels by asking the names and only Adam was able to answer. Upon Allah’ order angels prostrated before Adam except Satan who refused to obey.</w:t>
      </w:r>
    </w:p>
    <w:p w14:paraId="5CADED5C" w14:textId="77777777" w:rsidR="00551CB7" w:rsidRPr="004E7EA6" w:rsidRDefault="00761480" w:rsidP="006A785E">
      <w:pPr>
        <w:spacing w:after="120" w:line="240" w:lineRule="auto"/>
        <w:rPr>
          <w:rFonts w:ascii="Times New Roman" w:hAnsi="Times New Roman" w:cs="Times New Roman"/>
        </w:rPr>
      </w:pPr>
      <w:r w:rsidRPr="004E7EA6">
        <w:rPr>
          <w:rFonts w:ascii="Times New Roman" w:hAnsi="Times New Roman" w:cs="Times New Roman"/>
        </w:rPr>
        <w:t>This "teaching of the names" event can be considered an important symbol in several ways from a contemporary perspective. First, it was a miracle for the angels due to Adam’s (</w:t>
      </w:r>
      <w:proofErr w:type="spellStart"/>
      <w:r w:rsidRPr="004E7EA6">
        <w:rPr>
          <w:rFonts w:ascii="Times New Roman" w:hAnsi="Times New Roman" w:cs="Times New Roman"/>
        </w:rPr>
        <w:t>pbuh</w:t>
      </w:r>
      <w:proofErr w:type="spellEnd"/>
      <w:r w:rsidRPr="004E7EA6">
        <w:rPr>
          <w:rFonts w:ascii="Times New Roman" w:hAnsi="Times New Roman" w:cs="Times New Roman"/>
        </w:rPr>
        <w:t xml:space="preserve">) ability to be the caliph of the earth, and it represented humanity’s comprehensive ability to control and govern species on earth. Second, the teaching of </w:t>
      </w:r>
      <w:proofErr w:type="gramStart"/>
      <w:r w:rsidRPr="004E7EA6">
        <w:rPr>
          <w:rFonts w:ascii="Times New Roman" w:hAnsi="Times New Roman" w:cs="Times New Roman"/>
        </w:rPr>
        <w:t>the names</w:t>
      </w:r>
      <w:proofErr w:type="gramEnd"/>
      <w:r w:rsidRPr="004E7EA6">
        <w:rPr>
          <w:rFonts w:ascii="Times New Roman" w:hAnsi="Times New Roman" w:cs="Times New Roman"/>
        </w:rPr>
        <w:t xml:space="preserve"> expresses comprehensive human abilities, innumerable sciences, and innumerable branches of knowledge about the universe. Third, the teaching of the names subtly refers to the nature of knowledge, the source of learning, its structure and accuracy, and its close relationship with the beautiful names of Allah. </w:t>
      </w:r>
    </w:p>
    <w:p w14:paraId="0615E2FF" w14:textId="359C6D2E" w:rsidR="00810627" w:rsidRPr="004E7EA6" w:rsidRDefault="00761480" w:rsidP="006A785E">
      <w:pPr>
        <w:spacing w:after="120" w:line="240" w:lineRule="auto"/>
        <w:rPr>
          <w:rFonts w:ascii="Times New Roman" w:hAnsi="Times New Roman" w:cs="Times New Roman"/>
        </w:rPr>
      </w:pPr>
      <w:r w:rsidRPr="004E7EA6">
        <w:rPr>
          <w:rFonts w:ascii="Times New Roman" w:hAnsi="Times New Roman" w:cs="Times New Roman"/>
        </w:rPr>
        <w:t>Another chain of events mentioned in the Qur</w:t>
      </w:r>
      <w:r w:rsidR="00551CB7" w:rsidRPr="004E7EA6">
        <w:rPr>
          <w:rFonts w:ascii="Times New Roman" w:hAnsi="Times New Roman" w:cs="Times New Roman"/>
        </w:rPr>
        <w:t>’</w:t>
      </w:r>
      <w:r w:rsidRPr="004E7EA6">
        <w:rPr>
          <w:rFonts w:ascii="Times New Roman" w:hAnsi="Times New Roman" w:cs="Times New Roman"/>
        </w:rPr>
        <w:t xml:space="preserve">an is the miracles granted by Allah to the prophets, showing the practical results of teaching </w:t>
      </w:r>
      <w:r w:rsidR="00551CB7" w:rsidRPr="004E7EA6">
        <w:rPr>
          <w:rFonts w:ascii="Times New Roman" w:hAnsi="Times New Roman" w:cs="Times New Roman"/>
        </w:rPr>
        <w:t>human beings</w:t>
      </w:r>
      <w:r w:rsidRPr="004E7EA6">
        <w:rPr>
          <w:rFonts w:ascii="Times New Roman" w:hAnsi="Times New Roman" w:cs="Times New Roman"/>
        </w:rPr>
        <w:t xml:space="preserve"> in the form of art, science, technology, and development. Through these miracles, the ultimate limits, paths, and forms of knowledge, development, technology, and fine arts are expressed. Again, the Almighty </w:t>
      </w:r>
      <w:r w:rsidR="00F47029" w:rsidRPr="004E7EA6">
        <w:rPr>
          <w:rFonts w:ascii="Times New Roman" w:hAnsi="Times New Roman" w:cs="Times New Roman"/>
        </w:rPr>
        <w:t>Allah</w:t>
      </w:r>
      <w:r w:rsidRPr="004E7EA6">
        <w:rPr>
          <w:rFonts w:ascii="Times New Roman" w:hAnsi="Times New Roman" w:cs="Times New Roman"/>
        </w:rPr>
        <w:t xml:space="preserve"> says in the Qur</w:t>
      </w:r>
      <w:r w:rsidR="00551CB7" w:rsidRPr="004E7EA6">
        <w:rPr>
          <w:rFonts w:ascii="Times New Roman" w:hAnsi="Times New Roman" w:cs="Times New Roman"/>
        </w:rPr>
        <w:t>’</w:t>
      </w:r>
      <w:r w:rsidRPr="004E7EA6">
        <w:rPr>
          <w:rFonts w:ascii="Times New Roman" w:hAnsi="Times New Roman" w:cs="Times New Roman"/>
        </w:rPr>
        <w:t>an “The Most Gracious taught the Qur</w:t>
      </w:r>
      <w:r w:rsidR="00551CB7" w:rsidRPr="004E7EA6">
        <w:rPr>
          <w:rFonts w:ascii="Times New Roman" w:hAnsi="Times New Roman" w:cs="Times New Roman"/>
        </w:rPr>
        <w:t>’</w:t>
      </w:r>
      <w:r w:rsidRPr="004E7EA6">
        <w:rPr>
          <w:rFonts w:ascii="Times New Roman" w:hAnsi="Times New Roman" w:cs="Times New Roman"/>
        </w:rPr>
        <w:t xml:space="preserve">an. He created man and taught him </w:t>
      </w:r>
      <w:r w:rsidR="00810627" w:rsidRPr="004E7EA6">
        <w:rPr>
          <w:rFonts w:ascii="Times New Roman" w:hAnsi="Times New Roman" w:cs="Times New Roman"/>
        </w:rPr>
        <w:t>speech</w:t>
      </w:r>
      <w:r w:rsidRPr="004E7EA6">
        <w:rPr>
          <w:rFonts w:ascii="Times New Roman" w:hAnsi="Times New Roman" w:cs="Times New Roman"/>
        </w:rPr>
        <w:t xml:space="preserve">” </w:t>
      </w:r>
      <w:r w:rsidR="00F47029" w:rsidRPr="004E7EA6">
        <w:rPr>
          <w:rFonts w:ascii="Times New Roman" w:hAnsi="Times New Roman" w:cs="Times New Roman"/>
        </w:rPr>
        <w:t xml:space="preserve">(55:1-4). </w:t>
      </w:r>
      <w:r w:rsidRPr="004E7EA6">
        <w:rPr>
          <w:rFonts w:ascii="Times New Roman" w:hAnsi="Times New Roman" w:cs="Times New Roman"/>
        </w:rPr>
        <w:t xml:space="preserve">With </w:t>
      </w:r>
      <w:r w:rsidR="00551CB7" w:rsidRPr="004E7EA6">
        <w:rPr>
          <w:rFonts w:ascii="Times New Roman" w:hAnsi="Times New Roman" w:cs="Times New Roman"/>
        </w:rPr>
        <w:t>these</w:t>
      </w:r>
      <w:r w:rsidRPr="004E7EA6">
        <w:rPr>
          <w:rFonts w:ascii="Times New Roman" w:hAnsi="Times New Roman" w:cs="Times New Roman"/>
        </w:rPr>
        <w:t xml:space="preserve"> verses, it </w:t>
      </w:r>
      <w:r w:rsidR="00551CB7" w:rsidRPr="004E7EA6">
        <w:rPr>
          <w:rFonts w:ascii="Times New Roman" w:hAnsi="Times New Roman" w:cs="Times New Roman"/>
        </w:rPr>
        <w:t xml:space="preserve">is </w:t>
      </w:r>
      <w:r w:rsidRPr="004E7EA6">
        <w:rPr>
          <w:rFonts w:ascii="Times New Roman" w:hAnsi="Times New Roman" w:cs="Times New Roman"/>
        </w:rPr>
        <w:t>expresse</w:t>
      </w:r>
      <w:r w:rsidR="00551CB7" w:rsidRPr="004E7EA6">
        <w:rPr>
          <w:rFonts w:ascii="Times New Roman" w:hAnsi="Times New Roman" w:cs="Times New Roman"/>
        </w:rPr>
        <w:t>d</w:t>
      </w:r>
      <w:r w:rsidRPr="004E7EA6">
        <w:rPr>
          <w:rFonts w:ascii="Times New Roman" w:hAnsi="Times New Roman" w:cs="Times New Roman"/>
        </w:rPr>
        <w:t xml:space="preserve"> eloquently that Allah has given </w:t>
      </w:r>
      <w:r w:rsidR="00551CB7" w:rsidRPr="004E7EA6">
        <w:rPr>
          <w:rFonts w:ascii="Times New Roman" w:hAnsi="Times New Roman" w:cs="Times New Roman"/>
        </w:rPr>
        <w:t xml:space="preserve">to human beings </w:t>
      </w:r>
      <w:r w:rsidR="00810627" w:rsidRPr="004E7EA6">
        <w:rPr>
          <w:rFonts w:ascii="Times New Roman" w:hAnsi="Times New Roman" w:cs="Times New Roman"/>
        </w:rPr>
        <w:t xml:space="preserve">as evidence of </w:t>
      </w:r>
      <w:r w:rsidR="00F47029" w:rsidRPr="004E7EA6">
        <w:rPr>
          <w:rFonts w:ascii="Times New Roman" w:hAnsi="Times New Roman" w:cs="Times New Roman"/>
        </w:rPr>
        <w:t>man’s</w:t>
      </w:r>
      <w:r w:rsidR="00810627" w:rsidRPr="004E7EA6">
        <w:rPr>
          <w:rFonts w:ascii="Times New Roman" w:hAnsi="Times New Roman" w:cs="Times New Roman"/>
        </w:rPr>
        <w:t xml:space="preserve"> superiority to other creatures and species</w:t>
      </w:r>
      <w:r w:rsidR="00551CB7" w:rsidRPr="004E7EA6">
        <w:rPr>
          <w:rFonts w:ascii="Times New Roman" w:hAnsi="Times New Roman" w:cs="Times New Roman"/>
        </w:rPr>
        <w:t xml:space="preserve">, </w:t>
      </w:r>
      <w:r w:rsidR="00F47029" w:rsidRPr="004E7EA6">
        <w:rPr>
          <w:rFonts w:ascii="Times New Roman" w:hAnsi="Times New Roman" w:cs="Times New Roman"/>
        </w:rPr>
        <w:t>and of his</w:t>
      </w:r>
      <w:r w:rsidRPr="004E7EA6">
        <w:rPr>
          <w:rFonts w:ascii="Times New Roman" w:hAnsi="Times New Roman" w:cs="Times New Roman"/>
        </w:rPr>
        <w:t xml:space="preserve"> ability to think and to express what </w:t>
      </w:r>
      <w:r w:rsidR="00551CB7" w:rsidRPr="004E7EA6">
        <w:rPr>
          <w:rFonts w:ascii="Times New Roman" w:hAnsi="Times New Roman" w:cs="Times New Roman"/>
        </w:rPr>
        <w:t>h</w:t>
      </w:r>
      <w:r w:rsidRPr="004E7EA6">
        <w:rPr>
          <w:rFonts w:ascii="Times New Roman" w:hAnsi="Times New Roman" w:cs="Times New Roman"/>
        </w:rPr>
        <w:t xml:space="preserve">e thinks, and that this is a result of Allah’s mercy and that He has chosen humans as His interlocutor, and that this </w:t>
      </w:r>
      <w:proofErr w:type="spellStart"/>
      <w:r w:rsidRPr="004E7EA6">
        <w:rPr>
          <w:rFonts w:ascii="Times New Roman" w:hAnsi="Times New Roman" w:cs="Times New Roman"/>
        </w:rPr>
        <w:t>interlocutorship</w:t>
      </w:r>
      <w:proofErr w:type="spellEnd"/>
      <w:r w:rsidRPr="004E7EA6">
        <w:rPr>
          <w:rFonts w:ascii="Times New Roman" w:hAnsi="Times New Roman" w:cs="Times New Roman"/>
        </w:rPr>
        <w:t xml:space="preserve"> is deserved by human beings using language and expressing their thoughts and feelings. </w:t>
      </w:r>
    </w:p>
    <w:p w14:paraId="2F95853B" w14:textId="2006AE4A" w:rsidR="00810627" w:rsidRPr="004E7EA6" w:rsidRDefault="00761480" w:rsidP="006A785E">
      <w:pPr>
        <w:spacing w:after="120" w:line="240" w:lineRule="auto"/>
        <w:rPr>
          <w:rFonts w:ascii="Times New Roman" w:hAnsi="Times New Roman" w:cs="Times New Roman"/>
        </w:rPr>
      </w:pPr>
      <w:r w:rsidRPr="004E7EA6">
        <w:rPr>
          <w:rFonts w:ascii="Times New Roman" w:hAnsi="Times New Roman" w:cs="Times New Roman"/>
        </w:rPr>
        <w:t xml:space="preserve">Based on the fact that the attributes and beautiful names of Allah are eternal and everlasting, and that the manifestations of these attributes and names in the events and </w:t>
      </w:r>
      <w:r w:rsidR="00810627" w:rsidRPr="004E7EA6">
        <w:rPr>
          <w:rFonts w:ascii="Times New Roman" w:hAnsi="Times New Roman" w:cs="Times New Roman"/>
        </w:rPr>
        <w:t>activities</w:t>
      </w:r>
      <w:r w:rsidRPr="004E7EA6">
        <w:rPr>
          <w:rFonts w:ascii="Times New Roman" w:hAnsi="Times New Roman" w:cs="Times New Roman"/>
        </w:rPr>
        <w:t xml:space="preserve"> in the universe are also permanent</w:t>
      </w:r>
      <w:r w:rsidR="00810627" w:rsidRPr="004E7EA6">
        <w:rPr>
          <w:rFonts w:ascii="Times New Roman" w:hAnsi="Times New Roman" w:cs="Times New Roman"/>
        </w:rPr>
        <w:t>;</w:t>
      </w:r>
      <w:r w:rsidRPr="004E7EA6">
        <w:rPr>
          <w:rFonts w:ascii="Times New Roman" w:hAnsi="Times New Roman" w:cs="Times New Roman"/>
        </w:rPr>
        <w:t xml:space="preserve"> it can be inferred that the teaching of language continues and that scientific developments will continue as long as humanity exists. Indeed, the </w:t>
      </w:r>
      <w:r w:rsidR="007A4A96" w:rsidRPr="004E7EA6">
        <w:rPr>
          <w:rFonts w:ascii="Times New Roman" w:hAnsi="Times New Roman" w:cs="Times New Roman"/>
        </w:rPr>
        <w:t>description of</w:t>
      </w:r>
      <w:r w:rsidRPr="004E7EA6">
        <w:rPr>
          <w:rFonts w:ascii="Times New Roman" w:hAnsi="Times New Roman" w:cs="Times New Roman"/>
        </w:rPr>
        <w:t xml:space="preserve"> the Qur</w:t>
      </w:r>
      <w:r w:rsidR="00810627" w:rsidRPr="004E7EA6">
        <w:rPr>
          <w:rFonts w:ascii="Times New Roman" w:hAnsi="Times New Roman" w:cs="Times New Roman"/>
        </w:rPr>
        <w:t>’</w:t>
      </w:r>
      <w:r w:rsidRPr="004E7EA6">
        <w:rPr>
          <w:rFonts w:ascii="Times New Roman" w:hAnsi="Times New Roman" w:cs="Times New Roman"/>
        </w:rPr>
        <w:t xml:space="preserve">an </w:t>
      </w:r>
      <w:r w:rsidR="00810627" w:rsidRPr="004E7EA6">
        <w:rPr>
          <w:rFonts w:ascii="Times New Roman" w:hAnsi="Times New Roman" w:cs="Times New Roman"/>
        </w:rPr>
        <w:t>as</w:t>
      </w:r>
      <w:r w:rsidRPr="004E7EA6">
        <w:rPr>
          <w:rFonts w:ascii="Times New Roman" w:hAnsi="Times New Roman" w:cs="Times New Roman"/>
        </w:rPr>
        <w:t xml:space="preserve"> “the discover</w:t>
      </w:r>
      <w:r w:rsidR="00810627" w:rsidRPr="004E7EA6">
        <w:rPr>
          <w:rFonts w:ascii="Times New Roman" w:hAnsi="Times New Roman" w:cs="Times New Roman"/>
        </w:rPr>
        <w:t>er</w:t>
      </w:r>
      <w:r w:rsidRPr="004E7EA6">
        <w:rPr>
          <w:rFonts w:ascii="Times New Roman" w:hAnsi="Times New Roman" w:cs="Times New Roman"/>
        </w:rPr>
        <w:t xml:space="preserve"> of the spiritual treasures of the Divine Names hidden in the earth and the sky” brings this to </w:t>
      </w:r>
      <w:r w:rsidR="00F47029" w:rsidRPr="004E7EA6">
        <w:rPr>
          <w:rFonts w:ascii="Times New Roman" w:hAnsi="Times New Roman" w:cs="Times New Roman"/>
        </w:rPr>
        <w:t xml:space="preserve">the </w:t>
      </w:r>
      <w:r w:rsidRPr="004E7EA6">
        <w:rPr>
          <w:rFonts w:ascii="Times New Roman" w:hAnsi="Times New Roman" w:cs="Times New Roman"/>
        </w:rPr>
        <w:t>mind. The fact that the Qur</w:t>
      </w:r>
      <w:r w:rsidR="00F47029" w:rsidRPr="004E7EA6">
        <w:rPr>
          <w:rFonts w:ascii="Times New Roman" w:hAnsi="Times New Roman" w:cs="Times New Roman"/>
        </w:rPr>
        <w:t>’</w:t>
      </w:r>
      <w:r w:rsidRPr="004E7EA6">
        <w:rPr>
          <w:rFonts w:ascii="Times New Roman" w:hAnsi="Times New Roman" w:cs="Times New Roman"/>
        </w:rPr>
        <w:t xml:space="preserve">an is an eternal sermon, that it addresses and guides all layers of humanity in all centuries and that its words maintain their freshness </w:t>
      </w:r>
      <w:proofErr w:type="gramStart"/>
      <w:r w:rsidRPr="004E7EA6">
        <w:rPr>
          <w:rFonts w:ascii="Times New Roman" w:hAnsi="Times New Roman" w:cs="Times New Roman"/>
        </w:rPr>
        <w:t xml:space="preserve">is </w:t>
      </w:r>
      <w:r w:rsidR="00F47029" w:rsidRPr="004E7EA6">
        <w:rPr>
          <w:rFonts w:ascii="Times New Roman" w:hAnsi="Times New Roman" w:cs="Times New Roman"/>
        </w:rPr>
        <w:t xml:space="preserve"> the</w:t>
      </w:r>
      <w:proofErr w:type="gramEnd"/>
      <w:r w:rsidR="00F47029" w:rsidRPr="004E7EA6">
        <w:rPr>
          <w:rFonts w:ascii="Times New Roman" w:hAnsi="Times New Roman" w:cs="Times New Roman"/>
        </w:rPr>
        <w:t xml:space="preserve"> evidence </w:t>
      </w:r>
      <w:r w:rsidRPr="004E7EA6">
        <w:rPr>
          <w:rFonts w:ascii="Times New Roman" w:hAnsi="Times New Roman" w:cs="Times New Roman"/>
        </w:rPr>
        <w:t xml:space="preserve">of this permanent manifestation. </w:t>
      </w:r>
    </w:p>
    <w:p w14:paraId="561BE291" w14:textId="0BF1061E" w:rsidR="00810627" w:rsidRPr="004E7EA6" w:rsidRDefault="00761480" w:rsidP="006A785E">
      <w:pPr>
        <w:spacing w:after="120" w:line="240" w:lineRule="auto"/>
        <w:rPr>
          <w:rFonts w:ascii="Times New Roman" w:hAnsi="Times New Roman" w:cs="Times New Roman"/>
        </w:rPr>
      </w:pPr>
      <w:r w:rsidRPr="004E7EA6">
        <w:rPr>
          <w:rFonts w:ascii="Times New Roman" w:hAnsi="Times New Roman" w:cs="Times New Roman"/>
        </w:rPr>
        <w:t xml:space="preserve">So, the Quran, which comes from Allah's attribute of Speech, continues to guide humanity. Allah continues to teach knowledge and inspire His </w:t>
      </w:r>
      <w:r w:rsidR="00F47029" w:rsidRPr="004E7EA6">
        <w:rPr>
          <w:rFonts w:ascii="Times New Roman" w:hAnsi="Times New Roman" w:cs="Times New Roman"/>
        </w:rPr>
        <w:t>deserving</w:t>
      </w:r>
      <w:r w:rsidRPr="004E7EA6">
        <w:rPr>
          <w:rFonts w:ascii="Times New Roman" w:hAnsi="Times New Roman" w:cs="Times New Roman"/>
        </w:rPr>
        <w:t xml:space="preserve"> servants with His attribute of the All-Knower. Indeed, </w:t>
      </w:r>
      <w:r w:rsidR="00810627" w:rsidRPr="004E7EA6">
        <w:rPr>
          <w:rFonts w:ascii="Times New Roman" w:hAnsi="Times New Roman" w:cs="Times New Roman"/>
        </w:rPr>
        <w:t xml:space="preserve">we observe that </w:t>
      </w:r>
      <w:r w:rsidRPr="004E7EA6">
        <w:rPr>
          <w:rFonts w:ascii="Times New Roman" w:hAnsi="Times New Roman" w:cs="Times New Roman"/>
        </w:rPr>
        <w:t xml:space="preserve">the languages ​​spoken by humanity continue to develop with new concepts and expressions, </w:t>
      </w:r>
      <w:r w:rsidR="00810627" w:rsidRPr="004E7EA6">
        <w:rPr>
          <w:rFonts w:ascii="Times New Roman" w:hAnsi="Times New Roman" w:cs="Times New Roman"/>
        </w:rPr>
        <w:t xml:space="preserve">just as </w:t>
      </w:r>
      <w:r w:rsidRPr="004E7EA6">
        <w:rPr>
          <w:rFonts w:ascii="Times New Roman" w:hAnsi="Times New Roman" w:cs="Times New Roman"/>
        </w:rPr>
        <w:t xml:space="preserve">we also witness the birth of new languages. </w:t>
      </w:r>
    </w:p>
    <w:p w14:paraId="37CAE112" w14:textId="23A2C73D" w:rsidR="00FF610E" w:rsidRPr="004E7EA6" w:rsidRDefault="00761480" w:rsidP="006A785E">
      <w:pPr>
        <w:spacing w:after="120" w:line="240" w:lineRule="auto"/>
        <w:rPr>
          <w:rFonts w:ascii="Times New Roman" w:hAnsi="Times New Roman" w:cs="Times New Roman"/>
        </w:rPr>
      </w:pPr>
      <w:r w:rsidRPr="004E7EA6">
        <w:rPr>
          <w:rFonts w:ascii="Times New Roman" w:hAnsi="Times New Roman" w:cs="Times New Roman"/>
        </w:rPr>
        <w:t>In this study, we will examine with different examples how language, expression</w:t>
      </w:r>
      <w:r w:rsidR="00810627" w:rsidRPr="004E7EA6">
        <w:rPr>
          <w:rFonts w:ascii="Times New Roman" w:hAnsi="Times New Roman" w:cs="Times New Roman"/>
        </w:rPr>
        <w:t xml:space="preserve"> of thoughts</w:t>
      </w:r>
      <w:r w:rsidRPr="004E7EA6">
        <w:rPr>
          <w:rFonts w:ascii="Times New Roman" w:hAnsi="Times New Roman" w:cs="Times New Roman"/>
        </w:rPr>
        <w:t xml:space="preserve">, learning and development were taught to humanity in different ways by the Creator through the event of </w:t>
      </w:r>
      <w:r w:rsidR="00810627" w:rsidRPr="004E7EA6">
        <w:rPr>
          <w:rFonts w:ascii="Times New Roman" w:hAnsi="Times New Roman" w:cs="Times New Roman"/>
        </w:rPr>
        <w:t>‘</w:t>
      </w:r>
      <w:r w:rsidRPr="004E7EA6">
        <w:rPr>
          <w:rFonts w:ascii="Times New Roman" w:hAnsi="Times New Roman" w:cs="Times New Roman"/>
        </w:rPr>
        <w:t>the teaching of the names</w:t>
      </w:r>
      <w:r w:rsidR="00810627" w:rsidRPr="004E7EA6">
        <w:rPr>
          <w:rFonts w:ascii="Times New Roman" w:hAnsi="Times New Roman" w:cs="Times New Roman"/>
        </w:rPr>
        <w:t>’</w:t>
      </w:r>
      <w:r w:rsidRPr="004E7EA6">
        <w:rPr>
          <w:rFonts w:ascii="Times New Roman" w:hAnsi="Times New Roman" w:cs="Times New Roman"/>
        </w:rPr>
        <w:t xml:space="preserve">, and </w:t>
      </w:r>
      <w:r w:rsidR="00FF610E" w:rsidRPr="004E7EA6">
        <w:rPr>
          <w:rFonts w:ascii="Times New Roman" w:hAnsi="Times New Roman" w:cs="Times New Roman"/>
        </w:rPr>
        <w:t xml:space="preserve">we will attempt to explain </w:t>
      </w:r>
      <w:r w:rsidRPr="004E7EA6">
        <w:rPr>
          <w:rFonts w:ascii="Times New Roman" w:hAnsi="Times New Roman" w:cs="Times New Roman"/>
        </w:rPr>
        <w:t xml:space="preserve">how sciences, technology and arts develop </w:t>
      </w:r>
      <w:r w:rsidR="00FF610E" w:rsidRPr="004E7EA6">
        <w:rPr>
          <w:rFonts w:ascii="Times New Roman" w:hAnsi="Times New Roman" w:cs="Times New Roman"/>
        </w:rPr>
        <w:t xml:space="preserve">and reach more advanced levels </w:t>
      </w:r>
      <w:r w:rsidRPr="004E7EA6">
        <w:rPr>
          <w:rFonts w:ascii="Times New Roman" w:hAnsi="Times New Roman" w:cs="Times New Roman"/>
        </w:rPr>
        <w:t>with this divinely</w:t>
      </w:r>
      <w:r w:rsidR="00FF610E" w:rsidRPr="004E7EA6">
        <w:rPr>
          <w:rFonts w:ascii="Times New Roman" w:hAnsi="Times New Roman" w:cs="Times New Roman"/>
        </w:rPr>
        <w:t xml:space="preserve">-led </w:t>
      </w:r>
      <w:r w:rsidRPr="004E7EA6">
        <w:rPr>
          <w:rFonts w:ascii="Times New Roman" w:hAnsi="Times New Roman" w:cs="Times New Roman"/>
        </w:rPr>
        <w:t xml:space="preserve">teaching </w:t>
      </w:r>
      <w:r w:rsidR="00FF610E" w:rsidRPr="004E7EA6">
        <w:rPr>
          <w:rFonts w:ascii="Times New Roman" w:hAnsi="Times New Roman" w:cs="Times New Roman"/>
        </w:rPr>
        <w:t>through</w:t>
      </w:r>
      <w:r w:rsidRPr="004E7EA6">
        <w:rPr>
          <w:rFonts w:ascii="Times New Roman" w:hAnsi="Times New Roman" w:cs="Times New Roman"/>
        </w:rPr>
        <w:t xml:space="preserve"> the permanent and everlasting </w:t>
      </w:r>
      <w:r w:rsidR="00FF610E" w:rsidRPr="004E7EA6">
        <w:rPr>
          <w:rFonts w:ascii="Times New Roman" w:hAnsi="Times New Roman" w:cs="Times New Roman"/>
        </w:rPr>
        <w:t xml:space="preserve">manifestation of the </w:t>
      </w:r>
      <w:r w:rsidRPr="004E7EA6">
        <w:rPr>
          <w:rFonts w:ascii="Times New Roman" w:hAnsi="Times New Roman" w:cs="Times New Roman"/>
        </w:rPr>
        <w:t xml:space="preserve">divine attributes and names. </w:t>
      </w:r>
    </w:p>
    <w:p w14:paraId="72E3C6EE" w14:textId="73AFBC96" w:rsidR="00840E10" w:rsidRPr="004E7EA6" w:rsidRDefault="00761480" w:rsidP="006A785E">
      <w:pPr>
        <w:spacing w:after="120" w:line="240" w:lineRule="auto"/>
        <w:rPr>
          <w:rFonts w:ascii="Times New Roman" w:hAnsi="Times New Roman" w:cs="Times New Roman"/>
        </w:rPr>
      </w:pPr>
      <w:r w:rsidRPr="004E7EA6">
        <w:rPr>
          <w:rFonts w:ascii="Times New Roman" w:hAnsi="Times New Roman" w:cs="Times New Roman"/>
          <w:b/>
          <w:bCs/>
        </w:rPr>
        <w:t>Key Words:</w:t>
      </w:r>
      <w:r w:rsidRPr="004E7EA6">
        <w:rPr>
          <w:rFonts w:ascii="Times New Roman" w:hAnsi="Times New Roman" w:cs="Times New Roman"/>
        </w:rPr>
        <w:t xml:space="preserve"> Continuation of </w:t>
      </w:r>
      <w:r w:rsidR="00FF610E" w:rsidRPr="004E7EA6">
        <w:rPr>
          <w:rFonts w:ascii="Times New Roman" w:hAnsi="Times New Roman" w:cs="Times New Roman"/>
        </w:rPr>
        <w:t>Creation</w:t>
      </w:r>
      <w:r w:rsidRPr="004E7EA6">
        <w:rPr>
          <w:rFonts w:ascii="Times New Roman" w:hAnsi="Times New Roman" w:cs="Times New Roman"/>
        </w:rPr>
        <w:t xml:space="preserve">, development of languages, development of science, </w:t>
      </w:r>
      <w:r w:rsidR="00FF610E" w:rsidRPr="004E7EA6">
        <w:rPr>
          <w:rFonts w:ascii="Times New Roman" w:hAnsi="Times New Roman" w:cs="Times New Roman"/>
        </w:rPr>
        <w:t>Teaching of Names</w:t>
      </w:r>
      <w:r w:rsidRPr="004E7EA6">
        <w:rPr>
          <w:rFonts w:ascii="Times New Roman" w:hAnsi="Times New Roman" w:cs="Times New Roman"/>
        </w:rPr>
        <w:t xml:space="preserve">, </w:t>
      </w:r>
      <w:r w:rsidR="00FF610E" w:rsidRPr="004E7EA6">
        <w:rPr>
          <w:rFonts w:ascii="Times New Roman" w:hAnsi="Times New Roman" w:cs="Times New Roman"/>
        </w:rPr>
        <w:t>Manifestation of Divine Names</w:t>
      </w:r>
    </w:p>
    <w:sectPr w:rsidR="00840E10" w:rsidRPr="004E7EA6" w:rsidSect="007A4A96">
      <w:pgSz w:w="12240" w:h="15840"/>
      <w:pgMar w:top="1417" w:right="118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A2"/>
    <w:family w:val="roman"/>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770"/>
    <w:rsid w:val="00044689"/>
    <w:rsid w:val="00067770"/>
    <w:rsid w:val="000E3566"/>
    <w:rsid w:val="00166447"/>
    <w:rsid w:val="001E02BE"/>
    <w:rsid w:val="00207308"/>
    <w:rsid w:val="002144B5"/>
    <w:rsid w:val="0026299B"/>
    <w:rsid w:val="00287142"/>
    <w:rsid w:val="002942E0"/>
    <w:rsid w:val="0036433D"/>
    <w:rsid w:val="00485088"/>
    <w:rsid w:val="004A79A8"/>
    <w:rsid w:val="004C12B1"/>
    <w:rsid w:val="004E7EA6"/>
    <w:rsid w:val="00551CB7"/>
    <w:rsid w:val="005719C9"/>
    <w:rsid w:val="006A785E"/>
    <w:rsid w:val="006D0D0B"/>
    <w:rsid w:val="006D35F7"/>
    <w:rsid w:val="006E3D3D"/>
    <w:rsid w:val="00712B00"/>
    <w:rsid w:val="00761480"/>
    <w:rsid w:val="0079763F"/>
    <w:rsid w:val="007A4A96"/>
    <w:rsid w:val="00810627"/>
    <w:rsid w:val="00826C4A"/>
    <w:rsid w:val="00840E10"/>
    <w:rsid w:val="0087670C"/>
    <w:rsid w:val="00B00B5B"/>
    <w:rsid w:val="00B449F3"/>
    <w:rsid w:val="00BA1B3F"/>
    <w:rsid w:val="00BE7D4A"/>
    <w:rsid w:val="00CA5959"/>
    <w:rsid w:val="00D30781"/>
    <w:rsid w:val="00DC44D4"/>
    <w:rsid w:val="00E25B53"/>
    <w:rsid w:val="00E45407"/>
    <w:rsid w:val="00F17504"/>
    <w:rsid w:val="00F47029"/>
    <w:rsid w:val="00F6640D"/>
    <w:rsid w:val="00F72409"/>
    <w:rsid w:val="00FE70BF"/>
    <w:rsid w:val="00FF610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8E074"/>
  <w15:chartTrackingRefBased/>
  <w15:docId w15:val="{19E48611-BF8B-4346-8035-B18D6940E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1E02BE"/>
    <w:rPr>
      <w:color w:val="0000FF"/>
      <w:u w:val="single"/>
    </w:rPr>
  </w:style>
  <w:style w:type="character" w:styleId="zmlenmeyenBahsetme">
    <w:name w:val="Unresolved Mention"/>
    <w:basedOn w:val="VarsaylanParagrafYazTipi"/>
    <w:uiPriority w:val="99"/>
    <w:semiHidden/>
    <w:unhideWhenUsed/>
    <w:rsid w:val="001E02BE"/>
    <w:rPr>
      <w:color w:val="605E5C"/>
      <w:shd w:val="clear" w:color="auto" w:fill="E1DFDD"/>
    </w:rPr>
  </w:style>
  <w:style w:type="paragraph" w:styleId="KonuBal">
    <w:name w:val="Title"/>
    <w:basedOn w:val="Normal"/>
    <w:next w:val="Normal"/>
    <w:link w:val="KonuBalChar"/>
    <w:uiPriority w:val="10"/>
    <w:qFormat/>
    <w:rsid w:val="007A4A96"/>
    <w:pPr>
      <w:spacing w:before="240" w:after="240" w:line="360" w:lineRule="auto"/>
      <w:ind w:firstLine="567"/>
      <w:contextualSpacing/>
    </w:pPr>
    <w:rPr>
      <w:rFonts w:ascii="Trebuchet MS" w:eastAsiaTheme="majorEastAsia" w:hAnsi="Trebuchet MS" w:cstheme="majorBidi"/>
      <w:b/>
      <w:caps/>
      <w:spacing w:val="-10"/>
      <w:kern w:val="28"/>
      <w:sz w:val="24"/>
      <w:szCs w:val="56"/>
      <w:lang w:val="en-GB"/>
    </w:rPr>
  </w:style>
  <w:style w:type="character" w:customStyle="1" w:styleId="KonuBalChar">
    <w:name w:val="Konu Başlığı Char"/>
    <w:basedOn w:val="VarsaylanParagrafYazTipi"/>
    <w:link w:val="KonuBal"/>
    <w:uiPriority w:val="10"/>
    <w:rsid w:val="007A4A96"/>
    <w:rPr>
      <w:rFonts w:ascii="Trebuchet MS" w:eastAsiaTheme="majorEastAsia" w:hAnsi="Trebuchet MS" w:cstheme="majorBidi"/>
      <w:b/>
      <w:caps/>
      <w:spacing w:val="-10"/>
      <w:kern w:val="28"/>
      <w:sz w:val="24"/>
      <w:szCs w:val="5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nafi.yalcin@uskudar.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605</Words>
  <Characters>3450</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Nafi Yalçın</dc:creator>
  <cp:keywords/>
  <dc:description/>
  <cp:lastModifiedBy>Nafi Yalçın</cp:lastModifiedBy>
  <cp:revision>7</cp:revision>
  <dcterms:created xsi:type="dcterms:W3CDTF">2026-03-01T22:28:00Z</dcterms:created>
  <dcterms:modified xsi:type="dcterms:W3CDTF">2026-03-01T22:41:00Z</dcterms:modified>
</cp:coreProperties>
</file>